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DE4A" w14:textId="77777777" w:rsidR="009D2D12" w:rsidRPr="007D3369" w:rsidRDefault="009D2D12" w:rsidP="009D2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68172A5" wp14:editId="3F1806C6">
            <wp:simplePos x="0" y="0"/>
            <wp:positionH relativeFrom="margin">
              <wp:posOffset>-15456</wp:posOffset>
            </wp:positionH>
            <wp:positionV relativeFrom="paragraph">
              <wp:posOffset>-586597</wp:posOffset>
            </wp:positionV>
            <wp:extent cx="765954" cy="810883"/>
            <wp:effectExtent l="1905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36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75EE8902" w14:textId="77777777"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="00C45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92E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90079B">
        <w:rPr>
          <w:rFonts w:ascii="TH SarabunPSK" w:hAnsi="TH SarabunPSK" w:cs="TH SarabunPSK" w:hint="cs"/>
          <w:sz w:val="32"/>
          <w:szCs w:val="32"/>
          <w:cs/>
        </w:rPr>
        <w:t xml:space="preserve">บริหารทั่วไป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369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0D2E4F">
        <w:rPr>
          <w:rFonts w:ascii="TH SarabunPSK" w:hAnsi="TH SarabunPSK" w:cs="TH SarabunPSK"/>
          <w:sz w:val="32"/>
          <w:szCs w:val="32"/>
          <w:cs/>
        </w:rPr>
        <w:t>นาตาล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จังหวัดอุบลราชธานี</w:t>
      </w:r>
    </w:p>
    <w:p w14:paraId="5B0B008B" w14:textId="65EEF4E3"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ที่ อบ </w:t>
      </w:r>
      <w:r w:rsidR="000D2E4F">
        <w:rPr>
          <w:rFonts w:ascii="TH SarabunPSK" w:hAnsi="TH SarabunPSK" w:cs="TH SarabunPSK" w:hint="cs"/>
          <w:sz w:val="32"/>
          <w:szCs w:val="32"/>
          <w:cs/>
        </w:rPr>
        <w:t>๓๘๓๒</w:t>
      </w:r>
      <w:r w:rsidR="00FA786F">
        <w:rPr>
          <w:rFonts w:ascii="TH SarabunPSK" w:hAnsi="TH SarabunPSK" w:cs="TH SarabunPSK"/>
          <w:sz w:val="32"/>
          <w:szCs w:val="32"/>
          <w:cs/>
        </w:rPr>
        <w:t>/</w:t>
      </w:r>
      <w:r w:rsidR="00685E51">
        <w:rPr>
          <w:rFonts w:ascii="TH SarabunPSK" w:hAnsi="TH SarabunPSK" w:cs="TH SarabunPSK" w:hint="cs"/>
          <w:sz w:val="32"/>
          <w:szCs w:val="32"/>
          <w:cs/>
        </w:rPr>
        <w:t xml:space="preserve"> ๙๗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42C00">
        <w:rPr>
          <w:rFonts w:ascii="TH SarabunPSK" w:hAnsi="TH SarabunPSK" w:cs="TH SarabunPSK"/>
          <w:sz w:val="32"/>
          <w:szCs w:val="32"/>
        </w:rPr>
        <w:tab/>
      </w:r>
      <w:r w:rsidR="00342C0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685E51">
        <w:rPr>
          <w:rFonts w:ascii="TH SarabunPSK" w:hAnsi="TH SarabunPSK" w:cs="TH SarabunPSK" w:hint="cs"/>
          <w:sz w:val="32"/>
          <w:szCs w:val="32"/>
          <w:cs/>
        </w:rPr>
        <w:t>๒๐</w:t>
      </w:r>
      <w:r w:rsidR="000D2E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91504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0D2E4F">
        <w:rPr>
          <w:rFonts w:ascii="TH SarabunPSK" w:hAnsi="TH SarabunPSK" w:cs="TH SarabunPSK" w:hint="cs"/>
          <w:sz w:val="32"/>
          <w:szCs w:val="32"/>
          <w:cs/>
        </w:rPr>
        <w:t xml:space="preserve">  ๒๕๖๓</w:t>
      </w:r>
    </w:p>
    <w:p w14:paraId="5020C736" w14:textId="77777777" w:rsidR="00F8308B" w:rsidRDefault="00F8308B" w:rsidP="009D2D12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5E51">
        <w:rPr>
          <w:rFonts w:ascii="TH SarabunPSK" w:hAnsi="TH SarabunPSK" w:cs="TH SarabunPSK" w:hint="cs"/>
          <w:sz w:val="32"/>
          <w:szCs w:val="32"/>
          <w:cs/>
        </w:rPr>
        <w:t>รายงานการประชุม</w:t>
      </w:r>
      <w:r w:rsidRPr="00F8308B">
        <w:rPr>
          <w:rFonts w:ascii="TH SarabunPSK" w:hAnsi="TH SarabunPSK" w:cs="TH SarabunPSK"/>
          <w:sz w:val="32"/>
          <w:szCs w:val="32"/>
          <w:cs/>
        </w:rPr>
        <w:t>เพื่อป้องกันผลประโยชน์ทับซ้อน ประจำปีงบประมาณ พ.ศ. ๒๕๖</w:t>
      </w:r>
      <w:r w:rsidR="000D2E4F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14873FFB" w14:textId="77777777"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7E188C">
        <w:rPr>
          <w:rFonts w:ascii="TH SarabunPSK" w:hAnsi="TH SarabunPSK" w:cs="TH SarabunPSK" w:hint="cs"/>
          <w:sz w:val="32"/>
          <w:szCs w:val="32"/>
          <w:cs/>
        </w:rPr>
        <w:t>สาธารณสุขอำเภอ</w:t>
      </w:r>
      <w:r w:rsidR="000D2E4F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14:paraId="23AE4019" w14:textId="77777777" w:rsidR="009D2D12" w:rsidRPr="007E08FC" w:rsidRDefault="009D2D12" w:rsidP="009D2D12">
      <w:pPr>
        <w:jc w:val="both"/>
        <w:rPr>
          <w:rFonts w:ascii="TH SarabunPSK" w:hAnsi="TH SarabunPSK" w:cs="TH SarabunPSK"/>
          <w:sz w:val="22"/>
          <w:szCs w:val="22"/>
        </w:rPr>
      </w:pPr>
    </w:p>
    <w:p w14:paraId="6EDDD699" w14:textId="77777777" w:rsidR="00DB55DF" w:rsidRPr="00DB55DF" w:rsidRDefault="00DB55DF" w:rsidP="00DB55DF">
      <w:pPr>
        <w:jc w:val="both"/>
        <w:rPr>
          <w:rFonts w:ascii="TH SarabunPSK" w:hAnsi="TH SarabunPSK" w:cs="TH SarabunPSK"/>
          <w:sz w:val="32"/>
          <w:szCs w:val="32"/>
        </w:rPr>
      </w:pPr>
      <w:r w:rsidRPr="00DB55DF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  เพื่อให้เป็นไปตามกรอบการประเมินคุณธรรมและความโปร่งใสในการดำเนินงานของหน่วยงานของรัฐ (</w:t>
      </w:r>
      <w:r w:rsidRPr="00DB55DF">
        <w:rPr>
          <w:rFonts w:ascii="TH SarabunPSK" w:hAnsi="TH SarabunPSK" w:cs="TH SarabunPSK"/>
          <w:sz w:val="32"/>
          <w:szCs w:val="32"/>
        </w:rPr>
        <w:t xml:space="preserve">Integrity and Transparency Assessment : ITA) </w:t>
      </w:r>
      <w:r w:rsidRPr="00DB55DF">
        <w:rPr>
          <w:rFonts w:ascii="TH SarabunPSK" w:hAnsi="TH SarabunPSK" w:cs="TH SarabunPSK"/>
          <w:sz w:val="32"/>
          <w:szCs w:val="32"/>
          <w:cs/>
        </w:rPr>
        <w:t>ของหน่วยงานของรัฐ ที่กำหนดให้     ส่วนราชการมีและแนวทางการตรวจสอบถึงความเกี่ยวข้องระหว่างเจ้าหน้าที่ที่เกี่ยวข้องกับการจัดซื้อจัดจ้าง และผู้เสนองาน เพื่อป้องกันผลประโยชน์ทับซ้อน เพื่อให้การจัดซื้อจัดจ้าง มีความโปร่งใส ตรวจสอบได้ และเกิดประโยชน์สูงสุดต่อภาครัฐ นั้น</w:t>
      </w:r>
    </w:p>
    <w:p w14:paraId="4F7E8B6A" w14:textId="77777777" w:rsidR="00DB55DF" w:rsidRDefault="00DB55DF" w:rsidP="00DB55D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DB55DF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0D2E4F">
        <w:rPr>
          <w:rFonts w:ascii="TH SarabunPSK" w:hAnsi="TH SarabunPSK" w:cs="TH SarabunPSK" w:hint="cs"/>
          <w:sz w:val="32"/>
          <w:szCs w:val="32"/>
          <w:cs/>
        </w:rPr>
        <w:t>นาตาล</w:t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ได้จัดทำมาตรการป้องกันผลประโยชน์ทับซ้อนและแนวทางการตรวจสอบถึงความเกี่ยวข้องกับการจัดซื้อจัดจ้างและผู้เสนองาน เพื่อป้องกันผลประโยชน์ทับซ้อน ประจำปีงบประมาณ พ.ศ. ๒๕๖</w:t>
      </w:r>
      <w:r w:rsidR="000D2E4F">
        <w:rPr>
          <w:rFonts w:ascii="TH SarabunPSK" w:hAnsi="TH SarabunPSK" w:cs="TH SarabunPSK" w:hint="cs"/>
          <w:sz w:val="32"/>
          <w:szCs w:val="32"/>
          <w:cs/>
        </w:rPr>
        <w:t>๓</w:t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 เพื่อเป็นมาตรฐานในการปฏิบัติงานในด้านผลประโยชน์ทับซ้อนของผู้เกี่ยวข้องในการจัดซื้อจัดจ้างของสำนักงานสาธารณสุขอำเภอและโรงพยาบาลส่งเสริมสุขภาพตำบลในสังกัด ได้ถือปฏิบัติ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และขออนุญาตเผยแพร่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ไซด์สำนักงานต่อไป</w:t>
      </w:r>
    </w:p>
    <w:p w14:paraId="44B747A3" w14:textId="77777777" w:rsidR="00822A21" w:rsidRPr="00DB55DF" w:rsidRDefault="00822A21" w:rsidP="00DB55DF">
      <w:pPr>
        <w:jc w:val="both"/>
        <w:rPr>
          <w:rFonts w:ascii="TH SarabunPSK" w:hAnsi="TH SarabunPSK" w:cs="TH SarabunPSK"/>
          <w:sz w:val="32"/>
          <w:szCs w:val="32"/>
        </w:rPr>
      </w:pPr>
    </w:p>
    <w:p w14:paraId="464401CB" w14:textId="77777777" w:rsidR="009D2D12" w:rsidRPr="00790CF4" w:rsidRDefault="00310F14" w:rsidP="00601216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310F14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6B3293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14:paraId="3A05B0D2" w14:textId="77777777" w:rsidR="006B3293" w:rsidRDefault="00B0247F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7C8A3D0" wp14:editId="074119CA">
            <wp:simplePos x="0" y="0"/>
            <wp:positionH relativeFrom="column">
              <wp:posOffset>2724150</wp:posOffset>
            </wp:positionH>
            <wp:positionV relativeFrom="paragraph">
              <wp:posOffset>197485</wp:posOffset>
            </wp:positionV>
            <wp:extent cx="1154096" cy="695325"/>
            <wp:effectExtent l="0" t="0" r="8255" b="0"/>
            <wp:wrapNone/>
            <wp:docPr id="1" name="รูปภาพ 1" descr="คำอธิบาย: C:\Users\N\Documents\ลายเซ็นสแกน ผช.1412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1" descr="คำอธิบาย: C:\Users\N\Documents\ลายเซ็นสแกน ผช.141225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96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</w:p>
    <w:p w14:paraId="075D4D99" w14:textId="77777777" w:rsidR="006B3293" w:rsidRDefault="006B3293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14:paraId="217689E0" w14:textId="77777777" w:rsidR="00994046" w:rsidRPr="00994046" w:rsidRDefault="009D2D12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B941F0E" w14:textId="77777777" w:rsidR="00994046" w:rsidRPr="00994046" w:rsidRDefault="00994046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Pr="0099404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94046">
        <w:rPr>
          <w:rFonts w:ascii="TH SarabunPSK" w:hAnsi="TH SarabunPSK" w:cs="TH SarabunPSK"/>
          <w:sz w:val="32"/>
          <w:szCs w:val="32"/>
        </w:rPr>
        <w:t xml:space="preserve">( </w:t>
      </w:r>
      <w:r w:rsidRPr="00994046">
        <w:rPr>
          <w:rFonts w:ascii="TH SarabunPSK" w:hAnsi="TH SarabunPSK" w:cs="TH SarabunPSK"/>
          <w:sz w:val="32"/>
          <w:szCs w:val="32"/>
          <w:cs/>
        </w:rPr>
        <w:t>นายปรีชา</w:t>
      </w:r>
      <w:proofErr w:type="gramEnd"/>
      <w:r w:rsidRPr="00994046">
        <w:rPr>
          <w:rFonts w:ascii="TH SarabunPSK" w:hAnsi="TH SarabunPSK" w:cs="TH SarabunPSK"/>
          <w:sz w:val="32"/>
          <w:szCs w:val="32"/>
          <w:cs/>
        </w:rPr>
        <w:t xml:space="preserve">  วิชัย )  </w:t>
      </w:r>
    </w:p>
    <w:p w14:paraId="5C783D44" w14:textId="77777777" w:rsidR="00994046" w:rsidRPr="00994046" w:rsidRDefault="00994046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4F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4046">
        <w:rPr>
          <w:rFonts w:ascii="TH SarabunPSK" w:hAnsi="TH SarabunPSK" w:cs="TH SarabunPSK"/>
          <w:sz w:val="32"/>
          <w:szCs w:val="32"/>
          <w:cs/>
        </w:rPr>
        <w:t>ผู้ช่วยสาธารณสุขอำเภอ</w:t>
      </w:r>
      <w:r w:rsidR="000D2E4F">
        <w:rPr>
          <w:rFonts w:ascii="TH SarabunPSK" w:hAnsi="TH SarabunPSK" w:cs="TH SarabunPSK"/>
          <w:sz w:val="32"/>
          <w:szCs w:val="32"/>
          <w:cs/>
        </w:rPr>
        <w:t>นาตาล</w:t>
      </w:r>
    </w:p>
    <w:p w14:paraId="0BD34A19" w14:textId="77777777" w:rsidR="00D94799" w:rsidRDefault="00D94799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14:paraId="43CE663E" w14:textId="77777777" w:rsidR="005D45D1" w:rsidRDefault="005D45D1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14:paraId="60352519" w14:textId="77777777" w:rsidR="00D94799" w:rsidRPr="00034F2A" w:rsidRDefault="00D94799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14:paraId="71DD2258" w14:textId="77777777" w:rsidR="006B3293" w:rsidRDefault="00B0247F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8708D6" wp14:editId="426AEB42">
            <wp:simplePos x="0" y="0"/>
            <wp:positionH relativeFrom="column">
              <wp:posOffset>2990850</wp:posOffset>
            </wp:positionH>
            <wp:positionV relativeFrom="paragraph">
              <wp:posOffset>146685</wp:posOffset>
            </wp:positionV>
            <wp:extent cx="733425" cy="475615"/>
            <wp:effectExtent l="0" t="0" r="9525" b="635"/>
            <wp:wrapNone/>
            <wp:docPr id="4" name="รูปภาพ 3" descr="คำอธิบาย: C:\Users\N\Documents\ลายเซ็นสแกน หน.141225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 descr="คำอธิบาย: C:\Users\N\Documents\ลายเซ็นสแกน หน.1412256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5D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 w:rsidR="009F28CD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6B329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</w:p>
    <w:p w14:paraId="4B7B8A3F" w14:textId="77777777" w:rsidR="00994046" w:rsidRPr="00994046" w:rsidRDefault="00994046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14:paraId="5D736B87" w14:textId="77777777" w:rsidR="009D2D12" w:rsidRDefault="009D2D12" w:rsidP="009D2D12"/>
    <w:p w14:paraId="2FF0EF50" w14:textId="77777777" w:rsidR="009D2D12" w:rsidRPr="00171178" w:rsidRDefault="009D2D12" w:rsidP="009D2D12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</w:t>
      </w:r>
      <w:r w:rsidR="0099404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="002F210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104C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 w:rsidR="000D2E4F">
        <w:rPr>
          <w:rFonts w:ascii="TH SarabunPSK" w:eastAsia="Calibri" w:hAnsi="TH SarabunPSK" w:cs="TH SarabunPSK" w:hint="cs"/>
          <w:sz w:val="32"/>
          <w:szCs w:val="32"/>
          <w:cs/>
        </w:rPr>
        <w:t>ชนะ  หอมจันทร์</w:t>
      </w:r>
      <w:r w:rsidR="00104C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14:paraId="49199EA9" w14:textId="77777777" w:rsidR="009D2D12" w:rsidRDefault="00104C9E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                </w:t>
      </w:r>
      <w:r w:rsidR="009D2D12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D2D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สาธารณสุขอำเภอ</w:t>
      </w:r>
      <w:r w:rsidR="000D2E4F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14:paraId="76E8A7FC" w14:textId="77777777" w:rsidR="00782D0A" w:rsidRPr="00683A10" w:rsidRDefault="00104C9E" w:rsidP="00683A10">
      <w:r>
        <w:rPr>
          <w:rFonts w:hint="cs"/>
          <w:cs/>
        </w:rPr>
        <w:t xml:space="preserve"> </w:t>
      </w:r>
    </w:p>
    <w:sectPr w:rsidR="00782D0A" w:rsidRPr="00683A10" w:rsidSect="005E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6461"/>
    <w:multiLevelType w:val="hybridMultilevel"/>
    <w:tmpl w:val="EE20F6F4"/>
    <w:lvl w:ilvl="0" w:tplc="D8DCE7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0C6"/>
    <w:rsid w:val="00034F2A"/>
    <w:rsid w:val="00060511"/>
    <w:rsid w:val="00065E86"/>
    <w:rsid w:val="000B2206"/>
    <w:rsid w:val="000D2E4F"/>
    <w:rsid w:val="00104C9E"/>
    <w:rsid w:val="00126516"/>
    <w:rsid w:val="00184AF7"/>
    <w:rsid w:val="00223675"/>
    <w:rsid w:val="00291504"/>
    <w:rsid w:val="002937E1"/>
    <w:rsid w:val="00297827"/>
    <w:rsid w:val="002A57C7"/>
    <w:rsid w:val="002F2105"/>
    <w:rsid w:val="002F4A5E"/>
    <w:rsid w:val="00310F14"/>
    <w:rsid w:val="00342C00"/>
    <w:rsid w:val="00384275"/>
    <w:rsid w:val="00422356"/>
    <w:rsid w:val="00472777"/>
    <w:rsid w:val="00481B5E"/>
    <w:rsid w:val="004A6E55"/>
    <w:rsid w:val="005004D2"/>
    <w:rsid w:val="00576B7A"/>
    <w:rsid w:val="005D45D1"/>
    <w:rsid w:val="005F55A1"/>
    <w:rsid w:val="00601216"/>
    <w:rsid w:val="00683A10"/>
    <w:rsid w:val="006848F5"/>
    <w:rsid w:val="00685E51"/>
    <w:rsid w:val="006B3293"/>
    <w:rsid w:val="006B7B12"/>
    <w:rsid w:val="00782D0A"/>
    <w:rsid w:val="0078354E"/>
    <w:rsid w:val="00790CF4"/>
    <w:rsid w:val="007D13B1"/>
    <w:rsid w:val="007D367B"/>
    <w:rsid w:val="007E08FC"/>
    <w:rsid w:val="007E188C"/>
    <w:rsid w:val="00822A21"/>
    <w:rsid w:val="008B650A"/>
    <w:rsid w:val="0090079B"/>
    <w:rsid w:val="00901478"/>
    <w:rsid w:val="00994046"/>
    <w:rsid w:val="009D2D12"/>
    <w:rsid w:val="009F28CD"/>
    <w:rsid w:val="00A234E5"/>
    <w:rsid w:val="00A67170"/>
    <w:rsid w:val="00AF0E61"/>
    <w:rsid w:val="00B0247F"/>
    <w:rsid w:val="00B723EA"/>
    <w:rsid w:val="00B741A2"/>
    <w:rsid w:val="00BE5074"/>
    <w:rsid w:val="00C45543"/>
    <w:rsid w:val="00C57D56"/>
    <w:rsid w:val="00CC492E"/>
    <w:rsid w:val="00CC57FB"/>
    <w:rsid w:val="00D07DE2"/>
    <w:rsid w:val="00D42164"/>
    <w:rsid w:val="00D94799"/>
    <w:rsid w:val="00D95594"/>
    <w:rsid w:val="00DB55DF"/>
    <w:rsid w:val="00DE16B7"/>
    <w:rsid w:val="00DE6B81"/>
    <w:rsid w:val="00ED3D41"/>
    <w:rsid w:val="00EF2B22"/>
    <w:rsid w:val="00F310C6"/>
    <w:rsid w:val="00F478DC"/>
    <w:rsid w:val="00F67C94"/>
    <w:rsid w:val="00F73127"/>
    <w:rsid w:val="00F8308B"/>
    <w:rsid w:val="00F968FE"/>
    <w:rsid w:val="00FA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F6350"/>
  <w15:docId w15:val="{D9BD2CD8-6F9D-4969-B1CA-41F27909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D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72</cp:revision>
  <cp:lastPrinted>2020-03-14T03:27:00Z</cp:lastPrinted>
  <dcterms:created xsi:type="dcterms:W3CDTF">2019-05-04T21:50:00Z</dcterms:created>
  <dcterms:modified xsi:type="dcterms:W3CDTF">2021-06-11T04:26:00Z</dcterms:modified>
</cp:coreProperties>
</file>